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24" w:rsidRPr="00D17856" w:rsidRDefault="008D7145" w:rsidP="00A35124">
      <w:pPr>
        <w:pStyle w:val="a3"/>
        <w:tabs>
          <w:tab w:val="left" w:pos="562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35124" w:rsidRDefault="008D7145" w:rsidP="00A35124">
      <w:pPr>
        <w:pStyle w:val="a3"/>
        <w:tabs>
          <w:tab w:val="left" w:pos="5625"/>
        </w:tabs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 xml:space="preserve"> Приказом Счетной палаты </w:t>
      </w:r>
      <w:proofErr w:type="gramStart"/>
      <w:r>
        <w:rPr>
          <w:szCs w:val="28"/>
        </w:rPr>
        <w:t>городского</w:t>
      </w:r>
      <w:proofErr w:type="gramEnd"/>
    </w:p>
    <w:p w:rsidR="008D7145" w:rsidRDefault="008D7145" w:rsidP="00A35124">
      <w:pPr>
        <w:pStyle w:val="a3"/>
        <w:tabs>
          <w:tab w:val="left" w:pos="5625"/>
        </w:tabs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>округа Домодедово Московской области</w:t>
      </w:r>
    </w:p>
    <w:p w:rsidR="008D7145" w:rsidRPr="008D7145" w:rsidRDefault="008D7145" w:rsidP="00A35124">
      <w:pPr>
        <w:pStyle w:val="a3"/>
        <w:tabs>
          <w:tab w:val="left" w:pos="5625"/>
        </w:tabs>
        <w:spacing w:before="0" w:beforeAutospacing="0" w:after="0" w:afterAutospacing="0"/>
        <w:jc w:val="right"/>
        <w:rPr>
          <w:szCs w:val="28"/>
          <w:u w:val="single"/>
        </w:rPr>
      </w:pPr>
      <w:r w:rsidRPr="008D7145">
        <w:rPr>
          <w:szCs w:val="28"/>
          <w:u w:val="single"/>
        </w:rPr>
        <w:t xml:space="preserve">от </w:t>
      </w:r>
      <w:r w:rsidR="00900EDA">
        <w:rPr>
          <w:szCs w:val="28"/>
          <w:u w:val="single"/>
          <w:lang w:val="en-US"/>
        </w:rPr>
        <w:t>10</w:t>
      </w:r>
      <w:r w:rsidRPr="008D7145">
        <w:rPr>
          <w:szCs w:val="28"/>
          <w:u w:val="single"/>
        </w:rPr>
        <w:t>.0</w:t>
      </w:r>
      <w:r w:rsidR="00900EDA">
        <w:rPr>
          <w:szCs w:val="28"/>
          <w:u w:val="single"/>
          <w:lang w:val="en-US"/>
        </w:rPr>
        <w:t>8</w:t>
      </w:r>
      <w:r w:rsidR="00900EDA">
        <w:rPr>
          <w:szCs w:val="28"/>
          <w:u w:val="single"/>
        </w:rPr>
        <w:t>.20</w:t>
      </w:r>
      <w:r w:rsidR="00900EDA">
        <w:rPr>
          <w:szCs w:val="28"/>
          <w:u w:val="single"/>
          <w:lang w:val="en-US"/>
        </w:rPr>
        <w:t>22</w:t>
      </w:r>
      <w:r w:rsidRPr="008D7145">
        <w:rPr>
          <w:szCs w:val="28"/>
          <w:u w:val="single"/>
        </w:rPr>
        <w:t>г. № 46-3/20</w:t>
      </w:r>
    </w:p>
    <w:p w:rsidR="00A35124" w:rsidRDefault="00A35124" w:rsidP="00A35124">
      <w:pPr>
        <w:pStyle w:val="Default"/>
        <w:ind w:firstLine="851"/>
      </w:pPr>
    </w:p>
    <w:p w:rsidR="00A35124" w:rsidRDefault="00A35124" w:rsidP="00A35124">
      <w:pPr>
        <w:pStyle w:val="Default"/>
        <w:ind w:firstLine="851"/>
        <w:jc w:val="center"/>
        <w:rPr>
          <w:rFonts w:ascii="Times New Roman CYR" w:hAnsi="Times New Roman CYR"/>
          <w:b/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rFonts w:ascii="Times New Roman CYR" w:hAnsi="Times New Roman CYR"/>
          <w:b/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rFonts w:ascii="Times New Roman CYR" w:hAnsi="Times New Roman CYR"/>
          <w:b/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rFonts w:ascii="Times New Roman CYR" w:hAnsi="Times New Roman CYR"/>
          <w:b/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rFonts w:ascii="Times New Roman CYR" w:hAnsi="Times New Roman CYR"/>
          <w:b/>
          <w:sz w:val="28"/>
          <w:szCs w:val="28"/>
        </w:rPr>
      </w:pPr>
    </w:p>
    <w:p w:rsidR="00A35124" w:rsidRDefault="00A35124" w:rsidP="00A35124">
      <w:pPr>
        <w:pStyle w:val="Default"/>
        <w:spacing w:line="240" w:lineRule="atLeast"/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>Стандарт внешнего муниципального финансового контроля</w:t>
      </w:r>
    </w:p>
    <w:p w:rsidR="00A35124" w:rsidRDefault="00A35124" w:rsidP="00A35124">
      <w:pPr>
        <w:pStyle w:val="Default"/>
        <w:spacing w:line="312" w:lineRule="auto"/>
        <w:jc w:val="center"/>
        <w:rPr>
          <w:rFonts w:ascii="Times New Roman CYR" w:hAnsi="Times New Roman CYR"/>
          <w:b/>
          <w:sz w:val="40"/>
          <w:szCs w:val="40"/>
        </w:rPr>
      </w:pPr>
    </w:p>
    <w:p w:rsidR="00A35124" w:rsidRDefault="00A35124" w:rsidP="00A35124">
      <w:pPr>
        <w:pStyle w:val="Default"/>
        <w:spacing w:line="312" w:lineRule="auto"/>
        <w:jc w:val="center"/>
        <w:rPr>
          <w:b/>
          <w:bCs/>
          <w:sz w:val="40"/>
          <w:szCs w:val="40"/>
        </w:rPr>
      </w:pPr>
    </w:p>
    <w:p w:rsidR="00A35124" w:rsidRDefault="00A35124" w:rsidP="00A35124">
      <w:pPr>
        <w:jc w:val="center"/>
        <w:outlineLvl w:val="0"/>
        <w:rPr>
          <w:b/>
          <w:bCs/>
          <w:color w:val="000000"/>
          <w:kern w:val="36"/>
          <w:sz w:val="40"/>
          <w:szCs w:val="28"/>
        </w:rPr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color w:val="000000"/>
          <w:kern w:val="36"/>
          <w:sz w:val="40"/>
          <w:szCs w:val="28"/>
        </w:rPr>
        <w:t xml:space="preserve">«Контроль реализации результатов контрольных </w:t>
      </w:r>
    </w:p>
    <w:p w:rsidR="00A35124" w:rsidRDefault="00A35124" w:rsidP="00A35124">
      <w:pPr>
        <w:jc w:val="center"/>
        <w:outlineLvl w:val="0"/>
        <w:rPr>
          <w:b/>
          <w:bCs/>
          <w:color w:val="000000"/>
          <w:kern w:val="36"/>
          <w:sz w:val="40"/>
          <w:szCs w:val="28"/>
        </w:rPr>
      </w:pPr>
      <w:r>
        <w:rPr>
          <w:b/>
          <w:bCs/>
          <w:color w:val="000000"/>
          <w:kern w:val="36"/>
          <w:sz w:val="40"/>
          <w:szCs w:val="28"/>
        </w:rPr>
        <w:t>и экспертно-аналитических мероприятий»</w:t>
      </w:r>
    </w:p>
    <w:p w:rsidR="00A35124" w:rsidRPr="00900EDA" w:rsidRDefault="00900EDA" w:rsidP="00A35124">
      <w:pPr>
        <w:pStyle w:val="Default"/>
        <w:spacing w:line="360" w:lineRule="auto"/>
        <w:jc w:val="center"/>
      </w:pPr>
      <w:r w:rsidRPr="00900EDA">
        <w:rPr>
          <w:sz w:val="28"/>
          <w:szCs w:val="28"/>
        </w:rPr>
        <w:t>(</w:t>
      </w:r>
      <w:r>
        <w:t>начало действия: с 10.08.2022г.)</w:t>
      </w: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Pr="001D1956" w:rsidRDefault="00900EDA" w:rsidP="00A35124">
      <w:pPr>
        <w:pStyle w:val="Defaul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900EDA">
        <w:rPr>
          <w:sz w:val="28"/>
          <w:szCs w:val="28"/>
        </w:rPr>
        <w:t>22</w:t>
      </w:r>
      <w:r w:rsidR="00A35124">
        <w:rPr>
          <w:sz w:val="28"/>
          <w:szCs w:val="28"/>
        </w:rPr>
        <w:t xml:space="preserve"> год</w:t>
      </w:r>
    </w:p>
    <w:p w:rsidR="00A35124" w:rsidRPr="001D1956" w:rsidRDefault="00A35124" w:rsidP="00A35124">
      <w:pPr>
        <w:pStyle w:val="Default"/>
        <w:ind w:firstLine="851"/>
        <w:jc w:val="center"/>
        <w:rPr>
          <w:sz w:val="28"/>
          <w:szCs w:val="28"/>
        </w:rPr>
      </w:pPr>
    </w:p>
    <w:p w:rsidR="00A35124" w:rsidRDefault="00A35124" w:rsidP="00A35124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Содержание</w:t>
      </w:r>
    </w:p>
    <w:p w:rsidR="00A35124" w:rsidRDefault="00A35124" w:rsidP="00A35124">
      <w:pPr>
        <w:jc w:val="center"/>
        <w:rPr>
          <w:b/>
          <w:bCs/>
          <w:color w:val="000000"/>
          <w:sz w:val="28"/>
        </w:rPr>
      </w:pPr>
    </w:p>
    <w:p w:rsidR="00A35124" w:rsidRDefault="00A35124" w:rsidP="00A35124">
      <w:pPr>
        <w:spacing w:line="360" w:lineRule="auto"/>
        <w:ind w:firstLine="709"/>
        <w:jc w:val="both"/>
        <w:outlineLvl w:val="1"/>
        <w:rPr>
          <w:bCs/>
          <w:color w:val="000000"/>
          <w:sz w:val="28"/>
        </w:rPr>
      </w:pPr>
      <w:r>
        <w:rPr>
          <w:bCs/>
          <w:color w:val="000000"/>
          <w:sz w:val="28"/>
        </w:rPr>
        <w:t>1. Общие положения.........................................................................................3</w:t>
      </w:r>
    </w:p>
    <w:p w:rsidR="00A35124" w:rsidRDefault="00A35124" w:rsidP="00A35124">
      <w:pPr>
        <w:ind w:firstLine="709"/>
        <w:jc w:val="both"/>
        <w:outlineLvl w:val="1"/>
        <w:rPr>
          <w:bCs/>
          <w:color w:val="000000"/>
          <w:sz w:val="28"/>
        </w:rPr>
      </w:pPr>
      <w:r>
        <w:rPr>
          <w:bCs/>
          <w:color w:val="000000"/>
          <w:sz w:val="28"/>
        </w:rPr>
        <w:t>2. Цель, задачи и формы контроля реализации результатов</w:t>
      </w:r>
    </w:p>
    <w:p w:rsidR="00A35124" w:rsidRDefault="00A35124" w:rsidP="00A35124">
      <w:pPr>
        <w:spacing w:after="120"/>
        <w:ind w:firstLine="709"/>
        <w:jc w:val="both"/>
        <w:outlineLvl w:val="1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проведенных мероприятий………………………………………..............4</w:t>
      </w:r>
    </w:p>
    <w:p w:rsidR="00A35124" w:rsidRDefault="00A35124" w:rsidP="00A35124">
      <w:pPr>
        <w:ind w:firstLine="709"/>
        <w:jc w:val="both"/>
        <w:outlineLvl w:val="1"/>
        <w:rPr>
          <w:bCs/>
          <w:color w:val="000000"/>
          <w:sz w:val="28"/>
        </w:rPr>
      </w:pPr>
      <w:r>
        <w:rPr>
          <w:bCs/>
          <w:color w:val="000000"/>
          <w:sz w:val="28"/>
        </w:rPr>
        <w:t>3. Анализ итогов рассмотрения органами местного</w:t>
      </w:r>
    </w:p>
    <w:p w:rsidR="00A35124" w:rsidRDefault="00A35124" w:rsidP="00A35124">
      <w:pPr>
        <w:ind w:firstLine="709"/>
        <w:jc w:val="both"/>
        <w:outlineLvl w:val="1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самоуправления и объектами контроля отчётов,</w:t>
      </w:r>
    </w:p>
    <w:p w:rsidR="00A35124" w:rsidRDefault="00A35124" w:rsidP="00A35124">
      <w:pPr>
        <w:ind w:firstLine="709"/>
        <w:jc w:val="both"/>
        <w:outlineLvl w:val="1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аналитических и других документов </w:t>
      </w:r>
    </w:p>
    <w:p w:rsidR="00A35124" w:rsidRDefault="00A35124" w:rsidP="00A35124">
      <w:pPr>
        <w:spacing w:after="120"/>
        <w:ind w:firstLine="709"/>
        <w:jc w:val="both"/>
        <w:outlineLvl w:val="1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по результатам проведенных мероприятий……………………………...6</w:t>
      </w:r>
    </w:p>
    <w:p w:rsidR="00A35124" w:rsidRDefault="00A35124" w:rsidP="00A35124">
      <w:pPr>
        <w:spacing w:after="120"/>
        <w:ind w:firstLine="709"/>
        <w:jc w:val="both"/>
        <w:outlineLvl w:val="1"/>
        <w:rPr>
          <w:bCs/>
          <w:color w:val="000000"/>
          <w:sz w:val="28"/>
        </w:rPr>
      </w:pPr>
      <w:r>
        <w:rPr>
          <w:bCs/>
          <w:color w:val="000000"/>
          <w:sz w:val="28"/>
        </w:rPr>
        <w:t>4. Анализ итогов рассмотрения информационных писем………………....6</w:t>
      </w:r>
    </w:p>
    <w:p w:rsidR="00A35124" w:rsidRDefault="00A35124" w:rsidP="00A35124">
      <w:pPr>
        <w:spacing w:line="360" w:lineRule="auto"/>
        <w:ind w:firstLine="709"/>
        <w:jc w:val="both"/>
        <w:outlineLvl w:val="1"/>
        <w:rPr>
          <w:bCs/>
          <w:color w:val="000000"/>
          <w:sz w:val="28"/>
        </w:rPr>
      </w:pPr>
      <w:r>
        <w:rPr>
          <w:bCs/>
          <w:color w:val="000000"/>
          <w:sz w:val="28"/>
        </w:rPr>
        <w:t>5. Контроль реализации представлений (предписаний)……...…………….6</w:t>
      </w:r>
    </w:p>
    <w:p w:rsidR="00A35124" w:rsidRDefault="00A35124" w:rsidP="00A35124">
      <w:pPr>
        <w:ind w:firstLine="709"/>
        <w:jc w:val="both"/>
        <w:outlineLvl w:val="1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6. Анализ итогов рассмотрения правоохранительными органами </w:t>
      </w:r>
    </w:p>
    <w:p w:rsidR="00A35124" w:rsidRDefault="00A35124" w:rsidP="00A35124">
      <w:pPr>
        <w:tabs>
          <w:tab w:val="center" w:pos="4677"/>
          <w:tab w:val="left" w:pos="7246"/>
        </w:tabs>
        <w:spacing w:after="120"/>
        <w:ind w:firstLine="709"/>
        <w:jc w:val="both"/>
        <w:outlineLvl w:val="1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материалов контрольных мероприятий………………………….…..…11</w:t>
      </w:r>
    </w:p>
    <w:p w:rsidR="00A35124" w:rsidRDefault="00A35124" w:rsidP="00A35124">
      <w:pPr>
        <w:tabs>
          <w:tab w:val="center" w:pos="4677"/>
          <w:tab w:val="left" w:pos="7246"/>
        </w:tabs>
        <w:ind w:firstLine="709"/>
        <w:jc w:val="both"/>
        <w:outlineLvl w:val="1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7. Оформление и использование итогов контроля реализации </w:t>
      </w:r>
    </w:p>
    <w:p w:rsidR="00A35124" w:rsidRDefault="00A35124" w:rsidP="00A35124">
      <w:pPr>
        <w:jc w:val="both"/>
        <w:outlineLvl w:val="1"/>
        <w:rPr>
          <w:bCs/>
          <w:color w:val="000000"/>
        </w:rPr>
      </w:pPr>
      <w:r>
        <w:rPr>
          <w:bCs/>
          <w:color w:val="000000"/>
          <w:sz w:val="28"/>
        </w:rPr>
        <w:t xml:space="preserve">               результатов проведенных мероприятий…………………….</w:t>
      </w:r>
      <w:r>
        <w:rPr>
          <w:bCs/>
          <w:color w:val="000000"/>
        </w:rPr>
        <w:t>…………….12</w:t>
      </w:r>
    </w:p>
    <w:p w:rsidR="00A35124" w:rsidRDefault="00A35124" w:rsidP="00A35124">
      <w:pPr>
        <w:spacing w:line="360" w:lineRule="auto"/>
        <w:jc w:val="both"/>
        <w:outlineLvl w:val="1"/>
        <w:rPr>
          <w:b/>
          <w:bCs/>
          <w:color w:val="000000"/>
        </w:rPr>
      </w:pPr>
    </w:p>
    <w:p w:rsidR="00A35124" w:rsidRDefault="00A35124" w:rsidP="00A35124">
      <w:pPr>
        <w:rPr>
          <w:b/>
          <w:bCs/>
          <w:color w:val="000000"/>
          <w:sz w:val="28"/>
          <w:szCs w:val="28"/>
        </w:rPr>
        <w:sectPr w:rsidR="00A35124">
          <w:footerReference w:type="default" r:id="rId8"/>
          <w:pgSz w:w="11906" w:h="16838"/>
          <w:pgMar w:top="851" w:right="851" w:bottom="567" w:left="1418" w:header="340" w:footer="340" w:gutter="0"/>
          <w:cols w:space="720"/>
        </w:sectPr>
      </w:pPr>
    </w:p>
    <w:p w:rsidR="00A35124" w:rsidRDefault="00A35124" w:rsidP="00A35124">
      <w:pPr>
        <w:numPr>
          <w:ilvl w:val="0"/>
          <w:numId w:val="1"/>
        </w:numPr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Общие положения</w:t>
      </w:r>
    </w:p>
    <w:p w:rsidR="00A35124" w:rsidRDefault="00A35124" w:rsidP="00A35124">
      <w:pPr>
        <w:ind w:left="360"/>
        <w:outlineLvl w:val="1"/>
        <w:rPr>
          <w:b/>
          <w:bCs/>
          <w:color w:val="000000"/>
          <w:sz w:val="16"/>
          <w:szCs w:val="28"/>
        </w:rPr>
      </w:pPr>
    </w:p>
    <w:p w:rsidR="00A35124" w:rsidRDefault="00A35124" w:rsidP="00A35124">
      <w:pPr>
        <w:spacing w:line="312" w:lineRule="auto"/>
        <w:ind w:firstLine="708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proofErr w:type="gramStart"/>
      <w:r>
        <w:rPr>
          <w:sz w:val="28"/>
          <w:szCs w:val="28"/>
        </w:rPr>
        <w:t>Стандарт внешнего муниципального финансового контроля «</w:t>
      </w:r>
      <w:r>
        <w:rPr>
          <w:bCs/>
          <w:color w:val="000000"/>
          <w:kern w:val="36"/>
          <w:sz w:val="28"/>
          <w:szCs w:val="28"/>
        </w:rPr>
        <w:t xml:space="preserve">Контроль реализации результатов контрольных и экспертно-аналитических </w:t>
      </w:r>
      <w:r w:rsidRPr="00D17856">
        <w:rPr>
          <w:bCs/>
          <w:color w:val="000000"/>
          <w:kern w:val="36"/>
          <w:sz w:val="28"/>
          <w:szCs w:val="28"/>
        </w:rPr>
        <w:t>мероприятий</w:t>
      </w:r>
      <w:r w:rsidRPr="00D17856">
        <w:rPr>
          <w:sz w:val="28"/>
          <w:szCs w:val="28"/>
        </w:rPr>
        <w:t xml:space="preserve">» (далее – Стандарт) разработан в соответствии </w:t>
      </w:r>
      <w:r w:rsidR="00D17856" w:rsidRPr="00D17856">
        <w:rPr>
          <w:sz w:val="28"/>
          <w:szCs w:val="28"/>
        </w:rPr>
        <w:t>с</w:t>
      </w:r>
      <w:r w:rsidRPr="00D17856">
        <w:rPr>
          <w:sz w:val="28"/>
          <w:szCs w:val="28"/>
        </w:rPr>
        <w:t xml:space="preserve"> Положени</w:t>
      </w:r>
      <w:r w:rsidR="00D17856" w:rsidRPr="00D17856">
        <w:rPr>
          <w:sz w:val="28"/>
          <w:szCs w:val="28"/>
        </w:rPr>
        <w:t>ем</w:t>
      </w:r>
      <w:r w:rsidRPr="00D17856">
        <w:rPr>
          <w:sz w:val="28"/>
          <w:szCs w:val="28"/>
        </w:rPr>
        <w:t xml:space="preserve"> о </w:t>
      </w:r>
      <w:r w:rsidR="00D17856" w:rsidRPr="00D17856">
        <w:rPr>
          <w:sz w:val="28"/>
          <w:szCs w:val="28"/>
        </w:rPr>
        <w:t>С</w:t>
      </w:r>
      <w:r w:rsidRPr="00D17856">
        <w:rPr>
          <w:sz w:val="28"/>
          <w:szCs w:val="28"/>
        </w:rPr>
        <w:t xml:space="preserve">чётной палате </w:t>
      </w:r>
      <w:r w:rsidR="00D17856" w:rsidRPr="00D17856">
        <w:rPr>
          <w:sz w:val="28"/>
          <w:szCs w:val="28"/>
        </w:rPr>
        <w:t>городского округа Домодедово Московской области</w:t>
      </w:r>
      <w:r w:rsidRPr="00D17856">
        <w:rPr>
          <w:sz w:val="28"/>
          <w:szCs w:val="28"/>
        </w:rPr>
        <w:t xml:space="preserve">, утверждённого решением Совета депутатов </w:t>
      </w:r>
      <w:r w:rsidR="00D17856" w:rsidRPr="00D17856">
        <w:rPr>
          <w:sz w:val="28"/>
          <w:szCs w:val="28"/>
        </w:rPr>
        <w:t>городского округа Домодедово</w:t>
      </w:r>
      <w:r w:rsidRPr="00D17856">
        <w:rPr>
          <w:sz w:val="28"/>
          <w:szCs w:val="28"/>
        </w:rPr>
        <w:t xml:space="preserve"> от </w:t>
      </w:r>
      <w:r w:rsidR="00D17856" w:rsidRPr="00D17856">
        <w:rPr>
          <w:sz w:val="28"/>
          <w:szCs w:val="28"/>
        </w:rPr>
        <w:t>21</w:t>
      </w:r>
      <w:r w:rsidRPr="00D17856">
        <w:rPr>
          <w:sz w:val="28"/>
          <w:szCs w:val="28"/>
        </w:rPr>
        <w:t>.</w:t>
      </w:r>
      <w:r w:rsidR="00D17856" w:rsidRPr="00D17856">
        <w:rPr>
          <w:sz w:val="28"/>
          <w:szCs w:val="28"/>
        </w:rPr>
        <w:t>0</w:t>
      </w:r>
      <w:r w:rsidRPr="00D17856">
        <w:rPr>
          <w:sz w:val="28"/>
          <w:szCs w:val="28"/>
        </w:rPr>
        <w:t>2.201</w:t>
      </w:r>
      <w:r w:rsidR="00D17856" w:rsidRPr="00D17856">
        <w:rPr>
          <w:sz w:val="28"/>
          <w:szCs w:val="28"/>
        </w:rPr>
        <w:t>9</w:t>
      </w:r>
      <w:r w:rsidRPr="00D17856">
        <w:rPr>
          <w:sz w:val="28"/>
          <w:szCs w:val="28"/>
        </w:rPr>
        <w:t>г. N</w:t>
      </w:r>
      <w:r w:rsidR="00D17856" w:rsidRPr="00D17856">
        <w:rPr>
          <w:sz w:val="28"/>
          <w:szCs w:val="28"/>
        </w:rPr>
        <w:t>1-4/942</w:t>
      </w:r>
      <w:r w:rsidRPr="00D17856">
        <w:rPr>
          <w:sz w:val="28"/>
          <w:szCs w:val="28"/>
        </w:rPr>
        <w:t xml:space="preserve"> и предназначен для методологического </w:t>
      </w:r>
      <w:r w:rsidRPr="00D178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нормативного обеспечения контроля реализации результатов контрольных и экспертно-аналитических мероприятий, проведённых </w:t>
      </w:r>
      <w:r w:rsidR="001D1956"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 xml:space="preserve">чётной палатой </w:t>
      </w:r>
      <w:r w:rsidR="001D1956">
        <w:rPr>
          <w:sz w:val="28"/>
          <w:szCs w:val="28"/>
        </w:rPr>
        <w:t>городского округа Домодедово</w:t>
      </w:r>
      <w:r>
        <w:rPr>
          <w:sz w:val="28"/>
          <w:szCs w:val="28"/>
        </w:rPr>
        <w:t xml:space="preserve"> Московск</w:t>
      </w:r>
      <w:r w:rsidR="001D1956">
        <w:rPr>
          <w:sz w:val="28"/>
          <w:szCs w:val="28"/>
        </w:rPr>
        <w:t>ой</w:t>
      </w:r>
      <w:proofErr w:type="gramEnd"/>
      <w:r w:rsidR="001D1956">
        <w:rPr>
          <w:sz w:val="28"/>
          <w:szCs w:val="28"/>
        </w:rPr>
        <w:t xml:space="preserve"> области.</w:t>
      </w:r>
      <w:r>
        <w:rPr>
          <w:sz w:val="28"/>
          <w:szCs w:val="28"/>
        </w:rPr>
        <w:t xml:space="preserve"> </w:t>
      </w:r>
    </w:p>
    <w:p w:rsidR="00A35124" w:rsidRDefault="00A35124" w:rsidP="00A35124">
      <w:pPr>
        <w:widowControl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 Стандарт разработан в соответствии с Общими требованиями к стандартам внешнего государственного и муниципального финансового контроля, утверждёнными</w:t>
      </w:r>
      <w:r w:rsidR="00900EDA">
        <w:rPr>
          <w:sz w:val="28"/>
          <w:szCs w:val="28"/>
        </w:rPr>
        <w:t xml:space="preserve"> постановлением Коллегии</w:t>
      </w:r>
      <w:r>
        <w:rPr>
          <w:sz w:val="28"/>
          <w:szCs w:val="28"/>
        </w:rPr>
        <w:t xml:space="preserve"> Счётной палаты Российск</w:t>
      </w:r>
      <w:r w:rsidR="00900EDA">
        <w:rPr>
          <w:sz w:val="28"/>
          <w:szCs w:val="28"/>
        </w:rPr>
        <w:t>ой Федерации  от 29.03.2022г. №2ПК.</w:t>
      </w:r>
      <w:r>
        <w:rPr>
          <w:sz w:val="28"/>
          <w:szCs w:val="28"/>
        </w:rPr>
        <w:t xml:space="preserve">  </w:t>
      </w:r>
      <w:bookmarkStart w:id="0" w:name="_GoBack"/>
      <w:bookmarkEnd w:id="0"/>
    </w:p>
    <w:p w:rsidR="00A35124" w:rsidRDefault="00A35124" w:rsidP="00A35124">
      <w:pPr>
        <w:pStyle w:val="ConsPlusNormal"/>
        <w:widowControl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Целью Стандарта является методическое и нормативное обеспечение контроля реализации результатов контрольных и экспертно-аналитических мероприяти</w:t>
      </w:r>
      <w:r w:rsidR="001D1956">
        <w:rPr>
          <w:rFonts w:ascii="Times New Roman" w:hAnsi="Times New Roman" w:cs="Times New Roman"/>
          <w:sz w:val="28"/>
          <w:szCs w:val="28"/>
        </w:rPr>
        <w:t>й, проведенных С</w:t>
      </w:r>
      <w:r>
        <w:rPr>
          <w:rFonts w:ascii="Times New Roman" w:hAnsi="Times New Roman" w:cs="Times New Roman"/>
          <w:sz w:val="28"/>
          <w:szCs w:val="28"/>
        </w:rPr>
        <w:t xml:space="preserve">чётной палатой (далее – результаты проведенных мероприятий). 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 Задачами настоящего Стандарта являются: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определение правил и процедур контроля реализации результатов проведенных мероприятий;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установление единого порядка организации и осуществления контроля реализации результатов проведенных мероприятий;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определение </w:t>
      </w:r>
      <w:proofErr w:type="gramStart"/>
      <w:r>
        <w:rPr>
          <w:color w:val="000000"/>
          <w:sz w:val="28"/>
          <w:szCs w:val="28"/>
        </w:rPr>
        <w:t>порядка оформления итогов контроля реализации результатов проведенных мероприятий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 Под результатами проведенных мероприятий, понимаются требования, предложения и рекомендации, содержащиеся в документах, оформляемых по результатам проведённых мероприятий и направляемых </w:t>
      </w:r>
      <w:r w:rsidR="001D1956">
        <w:rPr>
          <w:sz w:val="28"/>
          <w:szCs w:val="28"/>
        </w:rPr>
        <w:t>С</w:t>
      </w:r>
      <w:r>
        <w:rPr>
          <w:sz w:val="28"/>
          <w:szCs w:val="28"/>
        </w:rPr>
        <w:t>чётной палатой</w:t>
      </w:r>
      <w:r>
        <w:rPr>
          <w:color w:val="000000"/>
          <w:sz w:val="28"/>
          <w:szCs w:val="28"/>
        </w:rPr>
        <w:t xml:space="preserve"> в органы местного сам</w:t>
      </w:r>
      <w:r w:rsidR="001D1956">
        <w:rPr>
          <w:color w:val="000000"/>
          <w:sz w:val="28"/>
          <w:szCs w:val="28"/>
        </w:rPr>
        <w:t>оуправления и объекты контроля</w:t>
      </w:r>
      <w:r>
        <w:rPr>
          <w:color w:val="000000"/>
          <w:sz w:val="28"/>
          <w:szCs w:val="28"/>
        </w:rPr>
        <w:t xml:space="preserve">. 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реализацией результатов проведённых мероприятий, понимаются итоги рассмотрения (исполнения) органами местного самоуправления и объектами контроля следующих документов, направленных </w:t>
      </w:r>
      <w:r w:rsidR="001D1956">
        <w:rPr>
          <w:sz w:val="28"/>
          <w:szCs w:val="28"/>
        </w:rPr>
        <w:t>С</w:t>
      </w:r>
      <w:r>
        <w:rPr>
          <w:sz w:val="28"/>
          <w:szCs w:val="28"/>
        </w:rPr>
        <w:t>чётной палатой</w:t>
      </w:r>
      <w:r>
        <w:rPr>
          <w:color w:val="000000"/>
          <w:sz w:val="28"/>
          <w:szCs w:val="28"/>
        </w:rPr>
        <w:t xml:space="preserve"> по результатам проведенных мероприятий: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акт, заключение, отчёт по результатам проведенного мероприятия;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информационное письмо;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представление;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предписание;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обращение в правоохранительные органы.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 Положения настоящего Стандарта являются обязательными для соблюдения до</w:t>
      </w:r>
      <w:r w:rsidR="001D1956">
        <w:rPr>
          <w:color w:val="000000"/>
          <w:sz w:val="28"/>
          <w:szCs w:val="28"/>
        </w:rPr>
        <w:t>лжностными лицами 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 xml:space="preserve">. </w:t>
      </w:r>
    </w:p>
    <w:p w:rsidR="00A35124" w:rsidRDefault="00A35124" w:rsidP="00A35124">
      <w:pPr>
        <w:spacing w:line="312" w:lineRule="auto"/>
        <w:jc w:val="center"/>
        <w:outlineLvl w:val="1"/>
        <w:rPr>
          <w:b/>
          <w:bCs/>
          <w:color w:val="000000"/>
          <w:sz w:val="16"/>
          <w:szCs w:val="28"/>
        </w:rPr>
      </w:pPr>
    </w:p>
    <w:p w:rsidR="00A35124" w:rsidRDefault="00A35124" w:rsidP="00A35124">
      <w:pPr>
        <w:spacing w:line="312" w:lineRule="auto"/>
        <w:jc w:val="center"/>
        <w:outlineLvl w:val="1"/>
        <w:rPr>
          <w:b/>
          <w:bCs/>
          <w:color w:val="000000"/>
          <w:sz w:val="16"/>
          <w:szCs w:val="28"/>
        </w:rPr>
      </w:pPr>
    </w:p>
    <w:p w:rsidR="00A35124" w:rsidRDefault="00A35124" w:rsidP="00A35124">
      <w:pPr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 Цель, задачи и формы контроля реализации результатов </w:t>
      </w:r>
    </w:p>
    <w:p w:rsidR="00A35124" w:rsidRDefault="00A35124" w:rsidP="00A35124">
      <w:pPr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проведенных мероприятий</w:t>
      </w:r>
    </w:p>
    <w:p w:rsidR="00A35124" w:rsidRDefault="00A35124" w:rsidP="00A35124">
      <w:pPr>
        <w:spacing w:line="312" w:lineRule="auto"/>
        <w:jc w:val="center"/>
        <w:outlineLvl w:val="1"/>
        <w:rPr>
          <w:b/>
          <w:bCs/>
          <w:color w:val="000000"/>
          <w:sz w:val="16"/>
          <w:szCs w:val="28"/>
        </w:rPr>
      </w:pP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Контроль реализации результатов проведённых мероприятий включает в себя: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анализ итогов рассмотрения органами местного самоуправления и объектами контроля, документов направленных </w:t>
      </w:r>
      <w:r w:rsidR="001D1956">
        <w:rPr>
          <w:sz w:val="28"/>
          <w:szCs w:val="28"/>
        </w:rPr>
        <w:t>С</w:t>
      </w:r>
      <w:r>
        <w:rPr>
          <w:sz w:val="28"/>
          <w:szCs w:val="28"/>
        </w:rPr>
        <w:t>чётной палатой</w:t>
      </w:r>
      <w:r>
        <w:rPr>
          <w:color w:val="000000"/>
          <w:sz w:val="28"/>
          <w:szCs w:val="28"/>
        </w:rPr>
        <w:t xml:space="preserve"> по результатам проведённых мероприятий;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анализ итогов рассмотрения информационных писем</w:t>
      </w:r>
      <w:r w:rsidR="001D1956">
        <w:rPr>
          <w:sz w:val="28"/>
          <w:szCs w:val="28"/>
        </w:rPr>
        <w:t xml:space="preserve"> 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>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контроль соблюдения сроков рассмотрения представлений и информирования </w:t>
      </w:r>
      <w:r w:rsidR="001D1956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 xml:space="preserve"> о принятых по представлениям решениях и мерах по их реализации, выполнения указанных решений и мер, а также контроль исполнения предписаний (далее - контроль реализации представлений (предписаний) </w:t>
      </w:r>
      <w:r w:rsidR="001D1956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>);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анализ итогов рассмотрения правоохранительными органами материалов контрольных мероприятий, направленных им </w:t>
      </w:r>
      <w:r w:rsidR="001D1956"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чётной палатой</w:t>
      </w:r>
      <w:r>
        <w:rPr>
          <w:color w:val="000000"/>
          <w:sz w:val="28"/>
          <w:szCs w:val="28"/>
        </w:rPr>
        <w:t>.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Целью контроля реализации результатов проведённых мероприятий является обеспечение качественного в</w:t>
      </w:r>
      <w:r w:rsidR="001D1956">
        <w:rPr>
          <w:color w:val="000000"/>
          <w:sz w:val="28"/>
          <w:szCs w:val="28"/>
        </w:rPr>
        <w:t>ыполнения задач, возложенных на С</w:t>
      </w:r>
      <w:r>
        <w:rPr>
          <w:sz w:val="28"/>
          <w:szCs w:val="28"/>
        </w:rPr>
        <w:t>чётную палату</w:t>
      </w:r>
      <w:r>
        <w:rPr>
          <w:color w:val="000000"/>
          <w:sz w:val="28"/>
          <w:szCs w:val="28"/>
        </w:rPr>
        <w:t xml:space="preserve">, и достижения высокого уровня эффективности её контрольной и экспертно-аналитической деятельности. 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Задачами контроля реализации результатов проведенных мероприятий являются: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получение информации о рассмотрении (исполнении) органами местного самоуправления и объектами контроля документов, направленных им </w:t>
      </w:r>
      <w:r w:rsidR="001D1956">
        <w:rPr>
          <w:sz w:val="28"/>
          <w:szCs w:val="28"/>
        </w:rPr>
        <w:t>С</w:t>
      </w:r>
      <w:r>
        <w:rPr>
          <w:sz w:val="28"/>
          <w:szCs w:val="28"/>
        </w:rPr>
        <w:t>чётной палатой</w:t>
      </w:r>
      <w:r>
        <w:rPr>
          <w:color w:val="000000"/>
          <w:sz w:val="28"/>
          <w:szCs w:val="28"/>
        </w:rPr>
        <w:t xml:space="preserve"> по результатам проведенных мероприятий;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выработка и принятие дополнительных мер для устранения органами местного самоуправления и объектами контроля выявленных нарушений и недостатков, отмеченных в представлениях и предписаниях </w:t>
      </w:r>
      <w:r w:rsidR="001D1956"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lastRenderedPageBreak/>
        <w:t>а также предложений по привлечению к ответственности должностных лиц, виновных в нарушении порядка и сроков рассмотрения представлений и (или) неисполнении предписаний;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определение результативности проведенных мероприятий; 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повышение качества и эффективности контрольной и экспертно-аналитической деятельности </w:t>
      </w:r>
      <w:r w:rsidR="001D1956">
        <w:rPr>
          <w:sz w:val="28"/>
          <w:szCs w:val="28"/>
        </w:rPr>
        <w:t>С</w:t>
      </w:r>
      <w:r>
        <w:rPr>
          <w:sz w:val="28"/>
          <w:szCs w:val="28"/>
        </w:rPr>
        <w:t>чётной палатой</w:t>
      </w:r>
      <w:r>
        <w:rPr>
          <w:color w:val="000000"/>
          <w:sz w:val="28"/>
          <w:szCs w:val="28"/>
        </w:rPr>
        <w:t>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разработка предложений по совершенствованию контрольной и экспертно-аналитической деятельности </w:t>
      </w:r>
      <w:r w:rsidR="001D1956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 xml:space="preserve"> и ее правового, организационного, методологического, информационного и иного обеспечения;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разработка предложений по совершенствованию бюджетного процесса в </w:t>
      </w:r>
      <w:r w:rsidR="001D1956">
        <w:rPr>
          <w:color w:val="000000"/>
          <w:sz w:val="28"/>
          <w:szCs w:val="28"/>
        </w:rPr>
        <w:t>городском округе Домодедово</w:t>
      </w:r>
      <w:r>
        <w:rPr>
          <w:color w:val="000000"/>
          <w:sz w:val="28"/>
          <w:szCs w:val="28"/>
        </w:rPr>
        <w:t xml:space="preserve"> и представление их на рассмотрение Совету депутатов </w:t>
      </w:r>
      <w:r w:rsidR="001D1956">
        <w:rPr>
          <w:color w:val="000000"/>
          <w:sz w:val="28"/>
          <w:szCs w:val="28"/>
        </w:rPr>
        <w:t>городского округа Домодедово</w:t>
      </w:r>
      <w:r>
        <w:rPr>
          <w:color w:val="000000"/>
          <w:sz w:val="28"/>
          <w:szCs w:val="28"/>
        </w:rPr>
        <w:t>.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 Контроль реализации результатов проведённых мероприятий организуют должностные лица </w:t>
      </w:r>
      <w:r w:rsidR="001D1956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 xml:space="preserve">, ответственные за их исполнение (далее - руководитель контрольного мероприятия). 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Указанный контроль осуществляется с использованием правил делопроизводства и документооборота, установленных в </w:t>
      </w:r>
      <w:r w:rsidR="001D1956">
        <w:rPr>
          <w:sz w:val="28"/>
          <w:szCs w:val="28"/>
        </w:rPr>
        <w:t>С</w:t>
      </w:r>
      <w:r>
        <w:rPr>
          <w:sz w:val="28"/>
          <w:szCs w:val="28"/>
        </w:rPr>
        <w:t>чётной палате</w:t>
      </w:r>
      <w:r>
        <w:rPr>
          <w:color w:val="000000"/>
          <w:sz w:val="28"/>
          <w:szCs w:val="28"/>
        </w:rPr>
        <w:t>.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 Контроль реализации результатов проведенных мероприятий осуществляется посредством: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анализа полученной информации о решениях и мерах, принятых органами местного самоуправления и объектами контроля по итогам рассмотрения документов </w:t>
      </w:r>
      <w:r w:rsidR="001D1956"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 xml:space="preserve"> по результатам проведённых мероприятий, по выполнению требований, предложений и рекомендаций </w:t>
      </w:r>
      <w:r w:rsidR="001D1956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>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мониторинга учёта в нормативных правовых актах, принятых органами местного самоуправления, предложений </w:t>
      </w:r>
      <w:r w:rsidR="001D1956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>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включения в программы контрольных мероприятий вопросов проверки реализации представлений (предписаний) </w:t>
      </w:r>
      <w:r w:rsidR="001D1956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>, направленных по результатам ранее проведенных мероприятий на данном объекте контроля;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проведения контрольных мероприятий по проверке реализации представлений (предписаний) </w:t>
      </w:r>
      <w:r w:rsidR="001D1956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>.</w:t>
      </w:r>
    </w:p>
    <w:p w:rsidR="00A35124" w:rsidRDefault="00A35124" w:rsidP="00A35124">
      <w:pPr>
        <w:spacing w:line="312" w:lineRule="auto"/>
        <w:jc w:val="center"/>
        <w:outlineLvl w:val="1"/>
        <w:rPr>
          <w:b/>
          <w:bCs/>
          <w:color w:val="000000"/>
          <w:sz w:val="16"/>
          <w:szCs w:val="28"/>
        </w:rPr>
      </w:pPr>
    </w:p>
    <w:p w:rsidR="00A35124" w:rsidRDefault="00A35124" w:rsidP="00A35124">
      <w:pPr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3. Анализ итогов рассмотрения органами местного самоуправления и объектами контроля отчётов, аналитических и других документов </w:t>
      </w:r>
      <w:r w:rsidR="001D195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чётной палаты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 результатам проведенных мероприятий</w:t>
      </w:r>
    </w:p>
    <w:p w:rsidR="00A35124" w:rsidRDefault="00A35124" w:rsidP="00A35124">
      <w:pPr>
        <w:spacing w:line="312" w:lineRule="auto"/>
        <w:jc w:val="center"/>
        <w:outlineLvl w:val="1"/>
        <w:rPr>
          <w:b/>
          <w:bCs/>
          <w:color w:val="000000"/>
          <w:sz w:val="16"/>
          <w:szCs w:val="28"/>
        </w:rPr>
      </w:pPr>
    </w:p>
    <w:p w:rsidR="00A35124" w:rsidRDefault="001D1956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A35124">
        <w:rPr>
          <w:sz w:val="28"/>
          <w:szCs w:val="28"/>
        </w:rPr>
        <w:t>чётная палата</w:t>
      </w:r>
      <w:r w:rsidR="00A35124">
        <w:rPr>
          <w:color w:val="000000"/>
          <w:sz w:val="28"/>
          <w:szCs w:val="28"/>
        </w:rPr>
        <w:t xml:space="preserve"> проводит анализ выполнения решений и мер по их реализации, принятых по итогам рассмотрения органами местного самоуправления и объектами контроля отчётов, аналитических и других документов </w:t>
      </w:r>
      <w:r w:rsidR="00E217B6">
        <w:rPr>
          <w:sz w:val="28"/>
          <w:szCs w:val="28"/>
        </w:rPr>
        <w:t>С</w:t>
      </w:r>
      <w:r w:rsidR="00A35124">
        <w:rPr>
          <w:sz w:val="28"/>
          <w:szCs w:val="28"/>
        </w:rPr>
        <w:t>чётной палаты</w:t>
      </w:r>
      <w:r w:rsidR="00A35124">
        <w:rPr>
          <w:color w:val="000000"/>
          <w:sz w:val="28"/>
          <w:szCs w:val="28"/>
        </w:rPr>
        <w:t xml:space="preserve"> по результатам проведенных мероприятий, а также по итогам рассмотрения представленных органом местного самоуправления предложений и рекомендаций по совершенствованию бюджетного процесса в</w:t>
      </w:r>
      <w:r w:rsidR="00E217B6">
        <w:rPr>
          <w:color w:val="000000"/>
          <w:sz w:val="28"/>
          <w:szCs w:val="28"/>
        </w:rPr>
        <w:t xml:space="preserve"> городском округе Домодедово</w:t>
      </w:r>
      <w:r w:rsidR="00A35124">
        <w:rPr>
          <w:color w:val="000000"/>
          <w:sz w:val="28"/>
          <w:szCs w:val="28"/>
        </w:rPr>
        <w:t xml:space="preserve">. </w:t>
      </w:r>
      <w:proofErr w:type="gramEnd"/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Анализ осуществляется на основе изучения информации</w:t>
      </w:r>
      <w:r w:rsidR="00E217B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представленной по итогам рассмотрения органами местного самоуправления и объектами контроля отчётов, аналитических и других документов по результатам проведенных мероприятий, путём проведения мониторинга изменений муниципальных правовых актов, принятых в соответствии с предложениями и рекомендациями </w:t>
      </w:r>
      <w:r w:rsidR="00E217B6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 xml:space="preserve">. </w:t>
      </w:r>
      <w:proofErr w:type="gramEnd"/>
    </w:p>
    <w:p w:rsidR="00A35124" w:rsidRDefault="00A35124" w:rsidP="00A35124">
      <w:pPr>
        <w:spacing w:line="312" w:lineRule="auto"/>
        <w:jc w:val="center"/>
        <w:outlineLvl w:val="1"/>
        <w:rPr>
          <w:b/>
          <w:bCs/>
          <w:color w:val="000000"/>
          <w:sz w:val="16"/>
          <w:szCs w:val="28"/>
        </w:rPr>
      </w:pPr>
    </w:p>
    <w:p w:rsidR="00A35124" w:rsidRDefault="00A35124" w:rsidP="00A35124">
      <w:pPr>
        <w:spacing w:line="312" w:lineRule="auto"/>
        <w:jc w:val="center"/>
        <w:outlineLvl w:val="1"/>
        <w:rPr>
          <w:b/>
          <w:bCs/>
          <w:color w:val="000000"/>
          <w:sz w:val="16"/>
          <w:szCs w:val="28"/>
        </w:rPr>
      </w:pPr>
    </w:p>
    <w:p w:rsidR="00A35124" w:rsidRDefault="00A35124" w:rsidP="00A35124">
      <w:pPr>
        <w:spacing w:line="312" w:lineRule="auto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 Анализ итогов рассмотрения информационных писем </w:t>
      </w:r>
    </w:p>
    <w:p w:rsidR="00A35124" w:rsidRDefault="00A35124" w:rsidP="00A35124">
      <w:pPr>
        <w:spacing w:line="312" w:lineRule="auto"/>
        <w:jc w:val="center"/>
        <w:outlineLvl w:val="1"/>
        <w:rPr>
          <w:b/>
          <w:bCs/>
          <w:color w:val="000000"/>
          <w:sz w:val="16"/>
          <w:szCs w:val="28"/>
        </w:rPr>
      </w:pP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случае поступления от органов местного самоуправления, муниципальных предприятий, учреждений или организаций информации о результатах рассмотрения ими информационных писем </w:t>
      </w:r>
      <w:r w:rsidR="00E217B6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>, и на основе её изучения осуществляется анализ решений и мер, принятых по результатам рассмотрения указанных информационных писем</w:t>
      </w:r>
      <w:r w:rsidR="00E217B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направленных на устранение выявленных нарушений и недостатков, решение проблем в сфере формирования и использования средств бюджета </w:t>
      </w:r>
      <w:r w:rsidR="00E217B6">
        <w:rPr>
          <w:color w:val="000000"/>
          <w:sz w:val="28"/>
          <w:szCs w:val="28"/>
        </w:rPr>
        <w:t xml:space="preserve">городского округа Домодедово </w:t>
      </w:r>
      <w:r>
        <w:rPr>
          <w:color w:val="000000"/>
          <w:sz w:val="28"/>
          <w:szCs w:val="28"/>
        </w:rPr>
        <w:t xml:space="preserve"> и муниципальной собственности</w:t>
      </w:r>
      <w:proofErr w:type="gramEnd"/>
      <w:r>
        <w:rPr>
          <w:color w:val="000000"/>
          <w:sz w:val="28"/>
          <w:szCs w:val="28"/>
        </w:rPr>
        <w:t>, повышение эффективности и  результативности использования муниципальных средств.</w:t>
      </w:r>
    </w:p>
    <w:p w:rsidR="00E217B6" w:rsidRDefault="00E217B6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E217B6" w:rsidRDefault="00E217B6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16"/>
          <w:szCs w:val="28"/>
        </w:rPr>
      </w:pPr>
    </w:p>
    <w:p w:rsidR="00A35124" w:rsidRDefault="00A35124" w:rsidP="00A35124">
      <w:pPr>
        <w:spacing w:line="312" w:lineRule="auto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 Контроль реализации представлений (предписаний)</w:t>
      </w:r>
    </w:p>
    <w:p w:rsidR="00A35124" w:rsidRDefault="00A35124" w:rsidP="00A35124">
      <w:pPr>
        <w:spacing w:line="312" w:lineRule="auto"/>
        <w:jc w:val="center"/>
        <w:outlineLvl w:val="1"/>
        <w:rPr>
          <w:b/>
          <w:bCs/>
          <w:color w:val="000000"/>
          <w:sz w:val="16"/>
          <w:szCs w:val="28"/>
        </w:rPr>
      </w:pP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 Контроль реализации представлений (предписаний) </w:t>
      </w:r>
      <w:r w:rsidR="00E217B6"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 xml:space="preserve"> включает в себя следующие процедуры: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постановка представлений (предписаний) на контроль;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анализ хода и результатов реализации представлений (предписаний);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принятие мер в случаях умышленного или систематического несоблюдения порядка и сроков рассмотрения представлений, установленных Положением;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принятие в случаях неисполнения или ненадлежащего исполнения предписаний решения в соответствии с Положением;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снятие представлений (предписаний) с контроля, продление сроков контроля их реализации и (или) принятие мер по их реализации.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 Постановка представлений (предписаний) на контроль осуществляется после принятия решения </w:t>
      </w:r>
      <w:r w:rsidR="00E217B6">
        <w:rPr>
          <w:sz w:val="28"/>
          <w:szCs w:val="28"/>
        </w:rPr>
        <w:t>председателем  С</w:t>
      </w:r>
      <w:r>
        <w:rPr>
          <w:sz w:val="28"/>
          <w:szCs w:val="28"/>
        </w:rPr>
        <w:t xml:space="preserve">чётной палаты </w:t>
      </w:r>
      <w:r>
        <w:rPr>
          <w:color w:val="000000"/>
          <w:sz w:val="28"/>
          <w:szCs w:val="28"/>
        </w:rPr>
        <w:t xml:space="preserve">об их направлении. 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реализации представлений (предписаний) осуществляется руководителем контрольного мероприятия, ответственным за проведение соответствующего контрольного мероприятия. 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 Анализ хода и результатов реализации представлений (предписаний) осуществляется в ходе проведения: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текущего контроля реализации представлений (предписаний), осуществляемого путём изучения и анализа полученной от органов местного самоуправления и объектов контроля информации о ходе и результатах реализации представлений (предписаний); 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контрольных мероприятий, предметом или одним из вопросов которых является реализация ранее направленных представлений (предписаний).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 Текущий контроль реализации представлений (предписаний) включает в себя осуществление анализа: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соблюдения органами местного самоуправления и объектами контроля сроков рассмотрения представлений (предписаний) и информирования </w:t>
      </w:r>
      <w:r w:rsidR="00E217B6">
        <w:rPr>
          <w:sz w:val="28"/>
          <w:szCs w:val="28"/>
        </w:rPr>
        <w:t>С</w:t>
      </w:r>
      <w:r>
        <w:rPr>
          <w:sz w:val="28"/>
          <w:szCs w:val="28"/>
        </w:rPr>
        <w:t xml:space="preserve">чётной палаты </w:t>
      </w:r>
      <w:r>
        <w:rPr>
          <w:color w:val="000000"/>
          <w:sz w:val="28"/>
          <w:szCs w:val="28"/>
        </w:rPr>
        <w:t>о принятых по представлениям решениях и мерах по их реализации;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результатов рассмотрения и выполнения органами местного самоуправления и объектами контроля требований, предложений и рекомендаций, содержащихся в представлениях и предписаниях.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соблюдения сроков рассмотрения представлений (предписаний) и информирование </w:t>
      </w:r>
      <w:r w:rsidR="00E217B6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 xml:space="preserve"> о принятых по </w:t>
      </w:r>
      <w:r>
        <w:rPr>
          <w:color w:val="000000"/>
          <w:sz w:val="28"/>
          <w:szCs w:val="28"/>
        </w:rPr>
        <w:lastRenderedPageBreak/>
        <w:t xml:space="preserve">представлениям (предписаниям) решениях и мерах по их реализации состоит в сопоставлении фактических сроков рассмотрения представлений (предписаний) и информирования </w:t>
      </w:r>
      <w:r w:rsidR="00E217B6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 xml:space="preserve"> со сроками, указанными в представлениях (предписаниях).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Фактические сроки рассмотрения представлений (предписаний) и информирования </w:t>
      </w:r>
      <w:r w:rsidR="00E217B6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 xml:space="preserve"> о принятых по представлениям (предписаниям) решениях и мерах по их реализации определяются по исходящей дате документов о результатах реализации представлений (предписаний).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результатов рассмотрения и выполнения органами местного самоуправления и объектами контроля требований, предложений и рекомендаций, содержащихся в представлениях и предписаниях, включает в себя: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анализ и оценку своевременности и полноты реализации органами местного самоуправления и объектами контроля представлений (предписаний), выполнения запланированных мероприятий по устранению выявленных нарушений, отклонений, недостатков и ликвидации их последствий;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анализ соответствия решений и мер, принятых органами местного самоуправления и объектами контроля, содержанию требований, предложений и рекомендаций, содержащихся в представлениях и предписаниях;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анализ причин невыполнения требований, предложений и рекомендаций, содержащихся в представлениях и предписаниях.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текущего контроля реализации представлений (предписаний), в соответствии с Положением, у органов местного самоуправления и объектов контроля может быть запрошена необходимая информация или документация о ходе и результатах реализации представлений (предписаний) </w:t>
      </w:r>
      <w:r w:rsidR="00E217B6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>.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неправомерного отказа в предоставлении или уклонения от предоставления информации (документов, материалов), а также предоставления заведомо неполной либо недостоверной информации о ходе и результатах реализации представлений (предписаний), к соответствующим </w:t>
      </w:r>
      <w:r>
        <w:rPr>
          <w:color w:val="000000"/>
          <w:sz w:val="28"/>
          <w:szCs w:val="28"/>
        </w:rPr>
        <w:lastRenderedPageBreak/>
        <w:t>должностным лицам могут быть применены меры ответственности в соответствии с действующим законодательством Российской Федерации.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анализа и оценки своевременности и полноты реализации органами местного самоуправления и объектами контроля представлений (предписаний) отражаются в рабочих документах соответствующего контрольного мероприятия. 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 Контрольные мероприятия, предметом которых является реализация представлений (предписаний) или проверка реализации ранее направленных представлений (предписаний), являющаяся одним из вопросов программ контрольных мероприятий, осуществляются в следующих случаях: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необходимости уточнения полученной информации о принятых решениях, ходе и результатах реализации представлений (предписаний) или проверки ее достоверности;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получения от органов местного самоуправления и объектов контроля неполной информации о принятых ими по представлениям (предписаниям) решениях и (или) мерах по их реализации или наличия обоснованных сомнений в достоверности полученной информации;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получения по результатам текущего контроля реализации представлений (предписаний) </w:t>
      </w:r>
      <w:r w:rsidR="00E217B6">
        <w:rPr>
          <w:sz w:val="28"/>
          <w:szCs w:val="28"/>
        </w:rPr>
        <w:t>С</w:t>
      </w:r>
      <w:r>
        <w:rPr>
          <w:sz w:val="28"/>
          <w:szCs w:val="28"/>
        </w:rPr>
        <w:t xml:space="preserve">чётной палаты </w:t>
      </w:r>
      <w:r>
        <w:rPr>
          <w:color w:val="000000"/>
          <w:sz w:val="28"/>
          <w:szCs w:val="28"/>
        </w:rPr>
        <w:t>информации о неэффективности или низкой результативности мер по реализации представлений (предписаний), принятых органами местного самоуправления и объектами контроля.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Планирование, подготовка и проведение указанных контрольных мероприятий, а также оформление их результатов осуществляется в соответствии со</w:t>
      </w:r>
      <w:r>
        <w:rPr>
          <w:sz w:val="28"/>
          <w:szCs w:val="28"/>
        </w:rPr>
        <w:t xml:space="preserve"> Стандартом внешнего муниципального финансового контроля «Общие правила проведения контрольного мероприятия»</w:t>
      </w:r>
      <w:r>
        <w:rPr>
          <w:color w:val="000000"/>
          <w:sz w:val="28"/>
          <w:szCs w:val="28"/>
        </w:rPr>
        <w:t>.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5.6. По итогам анализа результатов реализации органами местного самоуправления и объектами контроля представлений (предписаний) дается оценка результативности выполнения содержащихся в представлениях (предписаниях) требований, предложений и рекомендаций, которая может заключаться в устранении выявленных нарушений, возмещении причинённого ущерба, совершенствовании системы управления муниципальными средствами и муниципальной собственностью. 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5.7. Если в процессе контроля реализации представлений выявлены случаи умышленного или систематического (два и более раза) несоблюдения порядка и сроков их рассмотрения, в обязательном порядке должен быть рассмотрен вопрос о направлении в адрес должностных лиц соответствующих органов местного самоуправления и объектов контроля предписания </w:t>
      </w:r>
      <w:r w:rsidR="00E217B6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 xml:space="preserve">. 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Проекты предписаний в случаях умышленного или систематического несоблюдения порядка и сроков рассмотрения представлений, оформляются в соответствии с Положением и подготавливаются должностным лицом </w:t>
      </w:r>
      <w:r w:rsidR="00E217B6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 xml:space="preserve">, ответственным за проведение контрольного мероприятия, по результатам которого были направлены указанные представления, и осуществляющими контроль их реализации. 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5.8. В случае изменения обстоятельств, послуживших основанием для направления предписания, должностное лицо </w:t>
      </w:r>
      <w:r w:rsidR="00E217B6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 xml:space="preserve"> может внести письменное мотивированное предложение об отмене предписания.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об отмене предписания или об оставлении предписания в силе подписывается председателем </w:t>
      </w:r>
      <w:r w:rsidR="00E217B6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>.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судом принято решение об отмене предписания или признании его недействительным, председатель </w:t>
      </w:r>
      <w:r w:rsidR="00E217B6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 xml:space="preserve"> незамедлительно доводит информацию об указанном судебном решении до должностного лица, являющегося руководителем контрольного мероприятия. </w:t>
      </w:r>
    </w:p>
    <w:p w:rsidR="00A35124" w:rsidRDefault="00A35124" w:rsidP="00A35124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5.9. В случае неисполнения или ненадлежащего исполнения предписаний </w:t>
      </w:r>
      <w:r w:rsidR="00E217B6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 юридическим лицам или к соответствующим должностным лицам могут быть применены меры ответственности в соответствии с действующим законодательством.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 За невыполнение в срок представления (предписания) к юридическим лицам или к соответствующим должностным лицам могут быть применены меры ответственности в соответствии с Кодексом Российской Федерации об административных правонарушениях.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5.11. Руководитель контрольного мероприятия, направляет председателю </w:t>
      </w:r>
      <w:r w:rsidR="00224CA8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 xml:space="preserve"> информацию о результатах реализации указанных представлений (предписаний), срок реализации которых истёк, с предложениями по проектам решений </w:t>
      </w:r>
      <w:r w:rsidR="00224CA8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>: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 по реализованным представлениям (предписаниям) - с письменным обоснованием целесообразности снятия их с контроля; 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по не реализованным в установленные сроки представлениям (предписаниям) - с предложениями по принятию мер к должностным лицам и организациям, не реализующим представления (предписания) или о продлении срока контроля реализации представлений (предписаний) с обоснованием причин. 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Решения о снятии с контроля представлений (предписаний), продлении сроков контроля их реализации и принятия по ним дополнительных мер принимаются председателем </w:t>
      </w:r>
      <w:r w:rsidR="00224CA8">
        <w:rPr>
          <w:sz w:val="28"/>
          <w:szCs w:val="28"/>
        </w:rPr>
        <w:t>С</w:t>
      </w:r>
      <w:r>
        <w:rPr>
          <w:sz w:val="28"/>
          <w:szCs w:val="28"/>
        </w:rPr>
        <w:t>чётной палаты.</w:t>
      </w:r>
      <w:r>
        <w:rPr>
          <w:color w:val="000000"/>
          <w:sz w:val="28"/>
          <w:szCs w:val="28"/>
        </w:rPr>
        <w:t xml:space="preserve"> 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5.13. Сроком завершения контроля реализации представления (предписания) является дата принятия решения о снятии его с контроля.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 снятии представления с контроля может быть принято при выполнении следующих условий: 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рассмотрения представления в установленный срок; 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принятия по представлению решений и мер по их реализации;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информирования </w:t>
      </w:r>
      <w:r w:rsidR="00224CA8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 xml:space="preserve"> в установленные сроки о принятых по представлению решениях и мерах по их реализации.</w:t>
      </w:r>
    </w:p>
    <w:p w:rsidR="00A35124" w:rsidRDefault="00A35124" w:rsidP="00A35124">
      <w:pPr>
        <w:spacing w:line="312" w:lineRule="auto"/>
        <w:ind w:firstLine="709"/>
        <w:jc w:val="both"/>
        <w:outlineLvl w:val="1"/>
        <w:rPr>
          <w:b/>
          <w:bCs/>
          <w:color w:val="000000"/>
          <w:sz w:val="16"/>
          <w:szCs w:val="28"/>
        </w:rPr>
      </w:pPr>
    </w:p>
    <w:p w:rsidR="00A35124" w:rsidRDefault="00A35124" w:rsidP="00A35124">
      <w:pPr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 Анализ итогов рассмотрения правоохранительными органами </w:t>
      </w:r>
    </w:p>
    <w:p w:rsidR="00A35124" w:rsidRDefault="00A35124" w:rsidP="00A35124">
      <w:pPr>
        <w:tabs>
          <w:tab w:val="center" w:pos="4677"/>
          <w:tab w:val="left" w:pos="7246"/>
        </w:tabs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материалов контрольных мероприятий</w:t>
      </w:r>
    </w:p>
    <w:p w:rsidR="00A35124" w:rsidRDefault="00A35124" w:rsidP="00A35124">
      <w:pPr>
        <w:tabs>
          <w:tab w:val="center" w:pos="4677"/>
          <w:tab w:val="left" w:pos="7246"/>
        </w:tabs>
        <w:spacing w:line="312" w:lineRule="auto"/>
        <w:jc w:val="center"/>
        <w:outlineLvl w:val="1"/>
        <w:rPr>
          <w:b/>
          <w:bCs/>
          <w:color w:val="000000"/>
          <w:sz w:val="16"/>
          <w:szCs w:val="28"/>
        </w:rPr>
      </w:pP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 По итогам рассмотрения правоохранительными органами материалов контрольных мероприятий, направленных в их адрес </w:t>
      </w:r>
      <w:r w:rsidR="00224CA8">
        <w:rPr>
          <w:sz w:val="28"/>
          <w:szCs w:val="28"/>
        </w:rPr>
        <w:t>С</w:t>
      </w:r>
      <w:r>
        <w:rPr>
          <w:sz w:val="28"/>
          <w:szCs w:val="28"/>
        </w:rPr>
        <w:t>чётной палатой</w:t>
      </w:r>
      <w:r>
        <w:rPr>
          <w:color w:val="000000"/>
          <w:sz w:val="28"/>
          <w:szCs w:val="28"/>
        </w:rPr>
        <w:t xml:space="preserve">, проводится анализ принятых ими мер по выявленным нарушениям законодательства. 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проводится на основе информации, полученной </w:t>
      </w:r>
      <w:r>
        <w:rPr>
          <w:sz w:val="28"/>
          <w:szCs w:val="28"/>
        </w:rPr>
        <w:t>Контрольно-счётной палатой</w:t>
      </w:r>
      <w:r>
        <w:rPr>
          <w:color w:val="000000"/>
          <w:sz w:val="28"/>
          <w:szCs w:val="28"/>
        </w:rPr>
        <w:t xml:space="preserve"> от правоохранительного органа по результатам рассмотрения обращения. 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 В ходе анализа информации, полученной от правоохранительного органа, осуществляются следующие действия: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определяется, соблюдаются ли правоохранительным органом при рассмотрении обращения </w:t>
      </w:r>
      <w:r w:rsidR="00224CA8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 xml:space="preserve"> положения документа о сотрудничестве (взаимодействии), подписанного </w:t>
      </w:r>
      <w:r w:rsidR="00224CA8">
        <w:rPr>
          <w:sz w:val="28"/>
          <w:szCs w:val="28"/>
        </w:rPr>
        <w:t>С</w:t>
      </w:r>
      <w:r>
        <w:rPr>
          <w:sz w:val="28"/>
          <w:szCs w:val="28"/>
        </w:rPr>
        <w:t>чётной палатой</w:t>
      </w:r>
      <w:r>
        <w:rPr>
          <w:color w:val="000000"/>
          <w:sz w:val="28"/>
          <w:szCs w:val="28"/>
        </w:rPr>
        <w:t xml:space="preserve"> и правоохранительным органом (если таковое имеется);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- анализируются результаты мер, принятых правоохранительным органом по нарушениям законодательства, выявленным </w:t>
      </w:r>
      <w:r w:rsidR="00224CA8">
        <w:rPr>
          <w:sz w:val="28"/>
          <w:szCs w:val="28"/>
        </w:rPr>
        <w:t>С</w:t>
      </w:r>
      <w:r>
        <w:rPr>
          <w:sz w:val="28"/>
          <w:szCs w:val="28"/>
        </w:rPr>
        <w:t>чётной палатой</w:t>
      </w:r>
      <w:r>
        <w:rPr>
          <w:color w:val="000000"/>
          <w:sz w:val="28"/>
          <w:szCs w:val="28"/>
        </w:rPr>
        <w:t xml:space="preserve"> при проведении контрольного мероприятия и отражённым в её обращении в правоохранительный орган (опротестование противоречащих закону (решению) правовых актов или обращение в суд о признании таких актов недействительными, вынесение представлений об устранении нарушений закона (решения), возбуждение дел об административных правонарушениях или уголовных дел, направление материалов по возбужденным делам в</w:t>
      </w:r>
      <w:proofErr w:type="gramEnd"/>
      <w:r>
        <w:rPr>
          <w:color w:val="000000"/>
          <w:sz w:val="28"/>
          <w:szCs w:val="28"/>
        </w:rPr>
        <w:t xml:space="preserve"> суд и т. п.);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анализируются причины отказа правоохранительного органа в принятии мер по материалам, направленным ему </w:t>
      </w:r>
      <w:r w:rsidR="00224CA8">
        <w:rPr>
          <w:sz w:val="28"/>
          <w:szCs w:val="28"/>
        </w:rPr>
        <w:t>С</w:t>
      </w:r>
      <w:r>
        <w:rPr>
          <w:sz w:val="28"/>
          <w:szCs w:val="28"/>
        </w:rPr>
        <w:t>чётной палатой</w:t>
      </w:r>
      <w:r>
        <w:rPr>
          <w:color w:val="000000"/>
          <w:sz w:val="28"/>
          <w:szCs w:val="28"/>
        </w:rPr>
        <w:t xml:space="preserve"> по результатам контрольного мероприятия (в случае принятия им такого решения). </w:t>
      </w:r>
    </w:p>
    <w:p w:rsidR="00A35124" w:rsidRDefault="00A35124" w:rsidP="00A35124">
      <w:pPr>
        <w:spacing w:line="312" w:lineRule="auto"/>
        <w:ind w:firstLine="709"/>
        <w:jc w:val="both"/>
        <w:outlineLvl w:val="1"/>
        <w:rPr>
          <w:b/>
          <w:bCs/>
          <w:color w:val="000000"/>
          <w:sz w:val="16"/>
          <w:szCs w:val="28"/>
        </w:rPr>
      </w:pPr>
    </w:p>
    <w:p w:rsidR="00A35124" w:rsidRDefault="00A35124" w:rsidP="00A35124">
      <w:pPr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 Оформление и использование итогов контроля реализации </w:t>
      </w:r>
    </w:p>
    <w:p w:rsidR="00A35124" w:rsidRDefault="00A35124" w:rsidP="00A35124">
      <w:pPr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результатов проведенных мероприятий</w:t>
      </w:r>
    </w:p>
    <w:p w:rsidR="00A35124" w:rsidRDefault="00A35124" w:rsidP="00A35124">
      <w:pPr>
        <w:spacing w:line="312" w:lineRule="auto"/>
        <w:jc w:val="center"/>
        <w:outlineLvl w:val="1"/>
        <w:rPr>
          <w:b/>
          <w:bCs/>
          <w:color w:val="000000"/>
          <w:sz w:val="16"/>
          <w:szCs w:val="28"/>
        </w:rPr>
      </w:pP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 Итоги контроля реализации результатов проведенных мероприятий могут оформляться в виде следующих документов: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отчёт о результатах контрольного мероприятия (в случае проведения контрольного мероприятия, предметом или одним из вопросов которого является реализация представлений (предписаний);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информация по результатам текущего контроля реализации представлений (предписаний), анализа итогов рассмотрения информационных писем, материалов контрольных мероприятий, направленных в правоохранительные органы, итогов рассмотрения в органах местного самоуправления отчётов, аналитических и других документов </w:t>
      </w:r>
      <w:r w:rsidR="00224CA8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 xml:space="preserve"> по результатам проведённых мероприятий. </w:t>
      </w:r>
    </w:p>
    <w:p w:rsidR="00A35124" w:rsidRDefault="00A35124" w:rsidP="00A35124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 Информация об итогах контроля реализации результатов проведенных мероприятий включается в годовой отчёт о деятельности </w:t>
      </w:r>
      <w:r>
        <w:rPr>
          <w:sz w:val="28"/>
          <w:szCs w:val="28"/>
        </w:rPr>
        <w:t>Контрольно-счётной палаты</w:t>
      </w:r>
      <w:r>
        <w:rPr>
          <w:color w:val="000000"/>
          <w:sz w:val="28"/>
          <w:szCs w:val="28"/>
        </w:rPr>
        <w:t xml:space="preserve">. </w:t>
      </w:r>
    </w:p>
    <w:p w:rsidR="00A35124" w:rsidRDefault="00A35124" w:rsidP="00224CA8">
      <w:pPr>
        <w:spacing w:line="312" w:lineRule="auto"/>
        <w:ind w:firstLine="709"/>
        <w:jc w:val="both"/>
      </w:pPr>
      <w:r>
        <w:rPr>
          <w:color w:val="000000"/>
          <w:sz w:val="28"/>
          <w:szCs w:val="28"/>
        </w:rPr>
        <w:t xml:space="preserve">7.3. Итоги контроля реализации результатов проведённых мероприятий используются при планировании работы </w:t>
      </w:r>
      <w:r w:rsidR="00224CA8">
        <w:rPr>
          <w:sz w:val="28"/>
          <w:szCs w:val="28"/>
        </w:rPr>
        <w:t>С</w:t>
      </w:r>
      <w:r>
        <w:rPr>
          <w:sz w:val="28"/>
          <w:szCs w:val="28"/>
        </w:rPr>
        <w:t>чётной палаты</w:t>
      </w:r>
      <w:r>
        <w:rPr>
          <w:color w:val="000000"/>
          <w:sz w:val="28"/>
          <w:szCs w:val="28"/>
        </w:rPr>
        <w:t xml:space="preserve"> и разработке мероприятий по совершенствованию её контрольной и экспертно-аналитической деятельности. </w:t>
      </w:r>
    </w:p>
    <w:p w:rsidR="00BD452E" w:rsidRDefault="00BD452E"/>
    <w:sectPr w:rsidR="00BD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7C" w:rsidRDefault="00560E7C" w:rsidP="00810A3F">
      <w:r>
        <w:separator/>
      </w:r>
    </w:p>
  </w:endnote>
  <w:endnote w:type="continuationSeparator" w:id="0">
    <w:p w:rsidR="00560E7C" w:rsidRDefault="00560E7C" w:rsidP="0081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813522"/>
      <w:docPartObj>
        <w:docPartGallery w:val="Page Numbers (Bottom of Page)"/>
        <w:docPartUnique/>
      </w:docPartObj>
    </w:sdtPr>
    <w:sdtEndPr/>
    <w:sdtContent>
      <w:p w:rsidR="00810A3F" w:rsidRDefault="00810A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EDA">
          <w:rPr>
            <w:noProof/>
          </w:rPr>
          <w:t>4</w:t>
        </w:r>
        <w:r>
          <w:fldChar w:fldCharType="end"/>
        </w:r>
      </w:p>
    </w:sdtContent>
  </w:sdt>
  <w:p w:rsidR="00810A3F" w:rsidRDefault="00810A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7C" w:rsidRDefault="00560E7C" w:rsidP="00810A3F">
      <w:r>
        <w:separator/>
      </w:r>
    </w:p>
  </w:footnote>
  <w:footnote w:type="continuationSeparator" w:id="0">
    <w:p w:rsidR="00560E7C" w:rsidRDefault="00560E7C" w:rsidP="0081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3D58"/>
    <w:multiLevelType w:val="hybridMultilevel"/>
    <w:tmpl w:val="954E3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24"/>
    <w:rsid w:val="001D1956"/>
    <w:rsid w:val="00224CA8"/>
    <w:rsid w:val="00560E7C"/>
    <w:rsid w:val="005C76BE"/>
    <w:rsid w:val="00810A3F"/>
    <w:rsid w:val="008D7145"/>
    <w:rsid w:val="00900EDA"/>
    <w:rsid w:val="00A35124"/>
    <w:rsid w:val="00B634C5"/>
    <w:rsid w:val="00BD452E"/>
    <w:rsid w:val="00D17856"/>
    <w:rsid w:val="00E0663F"/>
    <w:rsid w:val="00E2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35124"/>
    <w:pPr>
      <w:suppressAutoHyphens/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A35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51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351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0A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0A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0A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35124"/>
    <w:pPr>
      <w:suppressAutoHyphens/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A35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51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351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0A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0A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0A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7</cp:revision>
  <dcterms:created xsi:type="dcterms:W3CDTF">2019-01-10T08:17:00Z</dcterms:created>
  <dcterms:modified xsi:type="dcterms:W3CDTF">2023-11-15T12:11:00Z</dcterms:modified>
</cp:coreProperties>
</file>